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62" w:rsidRPr="00E040E0" w:rsidRDefault="0093216E" w:rsidP="00E040E0">
      <w:pPr>
        <w:jc w:val="center"/>
        <w:rPr>
          <w:b/>
        </w:rPr>
      </w:pPr>
      <w:r w:rsidRPr="00E040E0">
        <w:rPr>
          <w:b/>
        </w:rPr>
        <w:t>BẢNG THÔNG TIN GIÁ CƯỚC VẬN TẢI CONTAINER</w:t>
      </w:r>
    </w:p>
    <w:p w:rsidR="0093216E" w:rsidRDefault="0093216E" w:rsidP="0093216E">
      <w:pPr>
        <w:pStyle w:val="ListParagraph"/>
        <w:numPr>
          <w:ilvl w:val="0"/>
          <w:numId w:val="1"/>
        </w:numPr>
      </w:pPr>
      <w:r>
        <w:t>Giá cước vận tải container</w:t>
      </w:r>
      <w:r>
        <w:tab/>
      </w:r>
    </w:p>
    <w:p w:rsidR="0093216E" w:rsidRDefault="0093216E" w:rsidP="0093216E">
      <w:pPr>
        <w:ind w:left="6480" w:firstLine="720"/>
      </w:pPr>
      <w:r>
        <w:t>(Đơn giá: USD/Teu)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16"/>
        <w:gridCol w:w="2105"/>
        <w:gridCol w:w="3140"/>
        <w:gridCol w:w="2032"/>
      </w:tblGrid>
      <w:tr w:rsidR="0093216E" w:rsidTr="0093216E">
        <w:tc>
          <w:tcPr>
            <w:tcW w:w="616" w:type="dxa"/>
          </w:tcPr>
          <w:p w:rsidR="0093216E" w:rsidRDefault="0093216E" w:rsidP="00E040E0">
            <w:pPr>
              <w:pStyle w:val="ListParagraph"/>
              <w:ind w:left="0"/>
              <w:jc w:val="center"/>
            </w:pPr>
            <w:r>
              <w:t>STT</w:t>
            </w:r>
          </w:p>
        </w:tc>
        <w:tc>
          <w:tcPr>
            <w:tcW w:w="2105" w:type="dxa"/>
          </w:tcPr>
          <w:p w:rsidR="0093216E" w:rsidRDefault="0093216E" w:rsidP="0093216E">
            <w:pPr>
              <w:pStyle w:val="ListParagraph"/>
              <w:ind w:left="0"/>
            </w:pPr>
            <w:r>
              <w:t>Tên hãng tàu</w:t>
            </w:r>
          </w:p>
        </w:tc>
        <w:tc>
          <w:tcPr>
            <w:tcW w:w="3140" w:type="dxa"/>
          </w:tcPr>
          <w:p w:rsidR="0093216E" w:rsidRDefault="0093216E" w:rsidP="0093216E">
            <w:pPr>
              <w:pStyle w:val="ListParagraph"/>
              <w:ind w:left="0"/>
            </w:pPr>
            <w:r>
              <w:t>Tuyến</w:t>
            </w:r>
          </w:p>
        </w:tc>
        <w:tc>
          <w:tcPr>
            <w:tcW w:w="2032" w:type="dxa"/>
          </w:tcPr>
          <w:p w:rsidR="0093216E" w:rsidRDefault="0093216E" w:rsidP="0093216E">
            <w:pPr>
              <w:pStyle w:val="ListParagraph"/>
              <w:ind w:left="0"/>
            </w:pPr>
            <w:r>
              <w:t>Giá</w:t>
            </w:r>
          </w:p>
        </w:tc>
      </w:tr>
      <w:tr w:rsidR="0093216E" w:rsidTr="0093216E">
        <w:tc>
          <w:tcPr>
            <w:tcW w:w="616" w:type="dxa"/>
          </w:tcPr>
          <w:p w:rsidR="0093216E" w:rsidRDefault="0093216E" w:rsidP="00E040E0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2105" w:type="dxa"/>
          </w:tcPr>
          <w:p w:rsidR="0093216E" w:rsidRDefault="0093216E" w:rsidP="0093216E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140" w:type="dxa"/>
          </w:tcPr>
          <w:p w:rsidR="0093216E" w:rsidRDefault="003D7751" w:rsidP="0093216E">
            <w:pPr>
              <w:pStyle w:val="ListParagraph"/>
              <w:ind w:left="0"/>
            </w:pPr>
            <w:r>
              <w:t>HPH-Hongkong (Trung Quốc)</w:t>
            </w:r>
          </w:p>
        </w:tc>
        <w:tc>
          <w:tcPr>
            <w:tcW w:w="2032" w:type="dxa"/>
          </w:tcPr>
          <w:p w:rsidR="0093216E" w:rsidRDefault="003D7751" w:rsidP="0093216E">
            <w:pPr>
              <w:pStyle w:val="ListParagraph"/>
              <w:ind w:left="0"/>
            </w:pPr>
            <w:r>
              <w:t>3</w:t>
            </w:r>
            <w:r w:rsidR="0093216E">
              <w:t>00</w:t>
            </w:r>
          </w:p>
        </w:tc>
      </w:tr>
      <w:tr w:rsidR="0093216E" w:rsidTr="0093216E">
        <w:tc>
          <w:tcPr>
            <w:tcW w:w="616" w:type="dxa"/>
          </w:tcPr>
          <w:p w:rsidR="0093216E" w:rsidRDefault="00363B1E" w:rsidP="00E040E0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2105" w:type="dxa"/>
          </w:tcPr>
          <w:p w:rsidR="0093216E" w:rsidRDefault="0093216E" w:rsidP="0093216E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140" w:type="dxa"/>
          </w:tcPr>
          <w:p w:rsidR="0093216E" w:rsidRDefault="003D7751" w:rsidP="003D7751">
            <w:pPr>
              <w:pStyle w:val="ListParagraph"/>
              <w:ind w:left="0"/>
            </w:pPr>
            <w:r>
              <w:t>HPH</w:t>
            </w:r>
            <w:r w:rsidR="0093216E">
              <w:t>-</w:t>
            </w:r>
            <w:r>
              <w:t>Shekou</w:t>
            </w:r>
            <w:r w:rsidR="0093216E">
              <w:t xml:space="preserve"> (Trung Quốc)</w:t>
            </w:r>
          </w:p>
        </w:tc>
        <w:tc>
          <w:tcPr>
            <w:tcW w:w="2032" w:type="dxa"/>
          </w:tcPr>
          <w:p w:rsidR="0093216E" w:rsidRDefault="0093216E" w:rsidP="0093216E">
            <w:pPr>
              <w:pStyle w:val="ListParagraph"/>
              <w:ind w:left="0"/>
            </w:pPr>
            <w:r>
              <w:t>300</w:t>
            </w:r>
          </w:p>
        </w:tc>
      </w:tr>
      <w:tr w:rsidR="00363B1E" w:rsidTr="0093216E">
        <w:tc>
          <w:tcPr>
            <w:tcW w:w="616" w:type="dxa"/>
          </w:tcPr>
          <w:p w:rsidR="00363B1E" w:rsidRDefault="00363B1E" w:rsidP="00363B1E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2105" w:type="dxa"/>
          </w:tcPr>
          <w:p w:rsidR="00363B1E" w:rsidRDefault="00363B1E" w:rsidP="00363B1E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140" w:type="dxa"/>
          </w:tcPr>
          <w:p w:rsidR="00363B1E" w:rsidRDefault="00363B1E" w:rsidP="00363B1E">
            <w:pPr>
              <w:pStyle w:val="ListParagraph"/>
              <w:ind w:left="0"/>
            </w:pPr>
            <w:r>
              <w:t>HPH-Incheon (Hàn Quốc)</w:t>
            </w:r>
          </w:p>
        </w:tc>
        <w:tc>
          <w:tcPr>
            <w:tcW w:w="2032" w:type="dxa"/>
          </w:tcPr>
          <w:p w:rsidR="00363B1E" w:rsidRDefault="00363B1E" w:rsidP="00363B1E">
            <w:pPr>
              <w:pStyle w:val="ListParagraph"/>
              <w:ind w:left="0"/>
            </w:pPr>
            <w:r>
              <w:t>950</w:t>
            </w:r>
          </w:p>
        </w:tc>
      </w:tr>
      <w:tr w:rsidR="00363B1E" w:rsidTr="0093216E">
        <w:tc>
          <w:tcPr>
            <w:tcW w:w="616" w:type="dxa"/>
          </w:tcPr>
          <w:p w:rsidR="00363B1E" w:rsidRDefault="00363B1E" w:rsidP="00363B1E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2105" w:type="dxa"/>
          </w:tcPr>
          <w:p w:rsidR="00363B1E" w:rsidRDefault="00363B1E" w:rsidP="00363B1E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140" w:type="dxa"/>
          </w:tcPr>
          <w:p w:rsidR="00363B1E" w:rsidRDefault="00363B1E" w:rsidP="00363B1E">
            <w:pPr>
              <w:pStyle w:val="ListParagraph"/>
              <w:ind w:left="0"/>
            </w:pPr>
            <w:r>
              <w:t xml:space="preserve">HPH- </w:t>
            </w:r>
            <w:r>
              <w:t>Pyong Teak (Hàn Quốc)</w:t>
            </w:r>
          </w:p>
        </w:tc>
        <w:tc>
          <w:tcPr>
            <w:tcW w:w="2032" w:type="dxa"/>
          </w:tcPr>
          <w:p w:rsidR="00363B1E" w:rsidRDefault="00363B1E" w:rsidP="00363B1E">
            <w:pPr>
              <w:pStyle w:val="ListParagraph"/>
              <w:ind w:left="0"/>
            </w:pPr>
            <w:r>
              <w:t>950</w:t>
            </w:r>
          </w:p>
        </w:tc>
      </w:tr>
      <w:tr w:rsidR="00363B1E" w:rsidTr="0093216E">
        <w:tc>
          <w:tcPr>
            <w:tcW w:w="616" w:type="dxa"/>
          </w:tcPr>
          <w:p w:rsidR="00363B1E" w:rsidRDefault="00363B1E" w:rsidP="00363B1E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2105" w:type="dxa"/>
          </w:tcPr>
          <w:p w:rsidR="00363B1E" w:rsidRDefault="00363B1E" w:rsidP="00363B1E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140" w:type="dxa"/>
          </w:tcPr>
          <w:p w:rsidR="00363B1E" w:rsidRDefault="000E6A28" w:rsidP="000E6A28">
            <w:pPr>
              <w:pStyle w:val="ListParagraph"/>
              <w:ind w:left="0"/>
            </w:pPr>
            <w:r>
              <w:t>HPH</w:t>
            </w:r>
            <w:r w:rsidR="00363B1E">
              <w:t>- Busan (Hàn Quốc)</w:t>
            </w:r>
          </w:p>
        </w:tc>
        <w:tc>
          <w:tcPr>
            <w:tcW w:w="2032" w:type="dxa"/>
          </w:tcPr>
          <w:p w:rsidR="00363B1E" w:rsidRDefault="000E6A28" w:rsidP="00363B1E">
            <w:pPr>
              <w:pStyle w:val="ListParagraph"/>
              <w:ind w:left="0"/>
            </w:pPr>
            <w:r>
              <w:t>8</w:t>
            </w:r>
            <w:r w:rsidR="00363B1E">
              <w:t>50</w:t>
            </w:r>
          </w:p>
        </w:tc>
      </w:tr>
      <w:tr w:rsidR="00363B1E" w:rsidTr="0093216E">
        <w:tc>
          <w:tcPr>
            <w:tcW w:w="616" w:type="dxa"/>
          </w:tcPr>
          <w:p w:rsidR="00363B1E" w:rsidRDefault="00363B1E" w:rsidP="00363B1E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2105" w:type="dxa"/>
          </w:tcPr>
          <w:p w:rsidR="00363B1E" w:rsidRDefault="00363B1E" w:rsidP="00363B1E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140" w:type="dxa"/>
          </w:tcPr>
          <w:p w:rsidR="00363B1E" w:rsidRDefault="000E6A28" w:rsidP="000E6A28">
            <w:pPr>
              <w:pStyle w:val="ListParagraph"/>
              <w:ind w:left="0"/>
            </w:pPr>
            <w:r>
              <w:t>HPH</w:t>
            </w:r>
            <w:r w:rsidR="00363B1E">
              <w:t>- Kwangyang (Hàn Quốc)</w:t>
            </w:r>
          </w:p>
        </w:tc>
        <w:tc>
          <w:tcPr>
            <w:tcW w:w="2032" w:type="dxa"/>
          </w:tcPr>
          <w:p w:rsidR="00363B1E" w:rsidRDefault="000E6A28" w:rsidP="00363B1E">
            <w:pPr>
              <w:pStyle w:val="ListParagraph"/>
              <w:ind w:left="0"/>
            </w:pPr>
            <w:r>
              <w:t>8</w:t>
            </w:r>
            <w:r w:rsidR="00363B1E">
              <w:t>50</w:t>
            </w:r>
          </w:p>
        </w:tc>
      </w:tr>
      <w:tr w:rsidR="00363B1E" w:rsidTr="0093216E">
        <w:tc>
          <w:tcPr>
            <w:tcW w:w="616" w:type="dxa"/>
          </w:tcPr>
          <w:p w:rsidR="00363B1E" w:rsidRDefault="00363B1E" w:rsidP="00363B1E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2105" w:type="dxa"/>
          </w:tcPr>
          <w:p w:rsidR="00363B1E" w:rsidRDefault="00363B1E" w:rsidP="00363B1E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140" w:type="dxa"/>
          </w:tcPr>
          <w:p w:rsidR="00363B1E" w:rsidRDefault="000E6A28" w:rsidP="000E6A28">
            <w:pPr>
              <w:pStyle w:val="ListParagraph"/>
              <w:ind w:left="0"/>
            </w:pPr>
            <w:r>
              <w:t>HPH</w:t>
            </w:r>
            <w:r w:rsidR="00363B1E">
              <w:t>- Hakata, Moji (Nhật Bản)</w:t>
            </w:r>
          </w:p>
        </w:tc>
        <w:tc>
          <w:tcPr>
            <w:tcW w:w="2032" w:type="dxa"/>
          </w:tcPr>
          <w:p w:rsidR="00363B1E" w:rsidRDefault="000E6A28" w:rsidP="00363B1E">
            <w:pPr>
              <w:pStyle w:val="ListParagraph"/>
              <w:ind w:left="0"/>
            </w:pPr>
            <w:r>
              <w:t>10</w:t>
            </w:r>
            <w:r w:rsidR="00363B1E">
              <w:t>00</w:t>
            </w:r>
          </w:p>
        </w:tc>
      </w:tr>
    </w:tbl>
    <w:p w:rsidR="0093216E" w:rsidRDefault="0093216E" w:rsidP="0093216E">
      <w:pPr>
        <w:pStyle w:val="ListParagraph"/>
        <w:ind w:left="1080"/>
      </w:pPr>
    </w:p>
    <w:p w:rsidR="0093216E" w:rsidRDefault="0093216E" w:rsidP="0093216E">
      <w:pPr>
        <w:pStyle w:val="ListParagraph"/>
        <w:ind w:left="1080"/>
      </w:pPr>
      <w:r>
        <w:t xml:space="preserve">Ghi chú: </w:t>
      </w:r>
    </w:p>
    <w:p w:rsidR="0093216E" w:rsidRDefault="0093216E" w:rsidP="0093216E">
      <w:pPr>
        <w:pStyle w:val="ListParagraph"/>
        <w:numPr>
          <w:ilvl w:val="0"/>
          <w:numId w:val="2"/>
        </w:numPr>
      </w:pPr>
      <w:r>
        <w:t xml:space="preserve">Mức giá </w:t>
      </w:r>
      <w:r w:rsidR="00E93E3F">
        <w:t xml:space="preserve">cước tàu OCF </w:t>
      </w:r>
      <w:r>
        <w:t>công bố là mức trần áp dụ</w:t>
      </w:r>
      <w:r w:rsidR="00E93E3F">
        <w:t>ng cho loại</w:t>
      </w:r>
      <w:r>
        <w:t xml:space="preserve"> container hàng thông thường</w:t>
      </w:r>
    </w:p>
    <w:p w:rsidR="0093216E" w:rsidRDefault="0093216E" w:rsidP="0093216E">
      <w:pPr>
        <w:pStyle w:val="ListParagraph"/>
        <w:numPr>
          <w:ilvl w:val="0"/>
          <w:numId w:val="2"/>
        </w:numPr>
      </w:pPr>
      <w:r>
        <w:t>Mức giá</w:t>
      </w:r>
      <w:r w:rsidR="00E040E0">
        <w:t xml:space="preserve"> trên</w:t>
      </w:r>
      <w:r>
        <w:t xml:space="preserve"> không áp dụng cho container hàng đặc biệt,</w:t>
      </w:r>
      <w:r w:rsidR="00ED09A5">
        <w:t xml:space="preserve"> RF,</w:t>
      </w:r>
      <w:r>
        <w:t xml:space="preserve"> OT, DG…</w:t>
      </w:r>
    </w:p>
    <w:p w:rsidR="0093216E" w:rsidRDefault="0093216E" w:rsidP="0093216E">
      <w:pPr>
        <w:pStyle w:val="ListParagraph"/>
        <w:ind w:left="1440"/>
      </w:pPr>
    </w:p>
    <w:p w:rsidR="0093216E" w:rsidRDefault="00E93E3F" w:rsidP="00E93E3F">
      <w:pPr>
        <w:pStyle w:val="ListParagraph"/>
        <w:numPr>
          <w:ilvl w:val="0"/>
          <w:numId w:val="1"/>
        </w:numPr>
      </w:pPr>
      <w:r>
        <w:t>Phụ thu ngoài giá cước</w:t>
      </w:r>
    </w:p>
    <w:p w:rsidR="00E93E3F" w:rsidRDefault="00E93E3F" w:rsidP="00ED09A5">
      <w:pPr>
        <w:pStyle w:val="ListParagraph"/>
        <w:ind w:left="7560" w:firstLine="360"/>
      </w:pPr>
      <w:r>
        <w:t xml:space="preserve"> (Đơn giá: USD)</w:t>
      </w:r>
    </w:p>
    <w:tbl>
      <w:tblPr>
        <w:tblStyle w:val="TableGrid"/>
        <w:tblW w:w="8696" w:type="dxa"/>
        <w:tblInd w:w="1080" w:type="dxa"/>
        <w:tblLook w:val="04A0" w:firstRow="1" w:lastRow="0" w:firstColumn="1" w:lastColumn="0" w:noHBand="0" w:noVBand="1"/>
      </w:tblPr>
      <w:tblGrid>
        <w:gridCol w:w="616"/>
        <w:gridCol w:w="1843"/>
        <w:gridCol w:w="3969"/>
        <w:gridCol w:w="2268"/>
      </w:tblGrid>
      <w:tr w:rsidR="00E93E3F" w:rsidTr="00ED09A5">
        <w:tc>
          <w:tcPr>
            <w:tcW w:w="616" w:type="dxa"/>
          </w:tcPr>
          <w:p w:rsidR="00E93E3F" w:rsidRDefault="00E93E3F" w:rsidP="00E040E0">
            <w:pPr>
              <w:pStyle w:val="ListParagraph"/>
              <w:ind w:left="0"/>
              <w:jc w:val="center"/>
            </w:pPr>
            <w:r>
              <w:t>STT</w:t>
            </w:r>
          </w:p>
        </w:tc>
        <w:tc>
          <w:tcPr>
            <w:tcW w:w="1843" w:type="dxa"/>
          </w:tcPr>
          <w:p w:rsidR="00E93E3F" w:rsidRDefault="00E93E3F" w:rsidP="00F22BD3">
            <w:pPr>
              <w:pStyle w:val="ListParagraph"/>
              <w:ind w:left="0"/>
            </w:pPr>
            <w:r>
              <w:t>Tên hãng tàu</w:t>
            </w:r>
          </w:p>
        </w:tc>
        <w:tc>
          <w:tcPr>
            <w:tcW w:w="3969" w:type="dxa"/>
          </w:tcPr>
          <w:p w:rsidR="00E93E3F" w:rsidRDefault="00E93E3F" w:rsidP="00F22BD3">
            <w:pPr>
              <w:pStyle w:val="ListParagraph"/>
              <w:ind w:left="0"/>
            </w:pPr>
            <w:r>
              <w:t>Phụ thu ngoài giá</w:t>
            </w:r>
          </w:p>
        </w:tc>
        <w:tc>
          <w:tcPr>
            <w:tcW w:w="2268" w:type="dxa"/>
          </w:tcPr>
          <w:p w:rsidR="00E93E3F" w:rsidRDefault="00E93E3F" w:rsidP="00F22BD3">
            <w:pPr>
              <w:pStyle w:val="ListParagraph"/>
              <w:ind w:left="0"/>
            </w:pPr>
            <w:r>
              <w:t>Giá</w:t>
            </w:r>
          </w:p>
        </w:tc>
      </w:tr>
      <w:tr w:rsidR="00ED09A5" w:rsidTr="00ED09A5">
        <w:tc>
          <w:tcPr>
            <w:tcW w:w="616" w:type="dxa"/>
          </w:tcPr>
          <w:p w:rsidR="00ED09A5" w:rsidRDefault="00ED09A5" w:rsidP="00E040E0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D09A5" w:rsidRDefault="00ED09A5" w:rsidP="00F22BD3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969" w:type="dxa"/>
          </w:tcPr>
          <w:p w:rsidR="00ED09A5" w:rsidRDefault="00ED09A5" w:rsidP="00F22BD3">
            <w:pPr>
              <w:pStyle w:val="ListParagraph"/>
              <w:ind w:left="0"/>
            </w:pPr>
            <w:r>
              <w:t>THC (phí xếp dỡ container)</w:t>
            </w:r>
          </w:p>
        </w:tc>
        <w:tc>
          <w:tcPr>
            <w:tcW w:w="2268" w:type="dxa"/>
          </w:tcPr>
          <w:p w:rsidR="00ED09A5" w:rsidRDefault="00ED09A5" w:rsidP="00F22BD3">
            <w:pPr>
              <w:pStyle w:val="ListParagraph"/>
              <w:ind w:left="0"/>
            </w:pPr>
            <w:r>
              <w:t>120/180 per 20ft/40ft</w:t>
            </w:r>
          </w:p>
        </w:tc>
      </w:tr>
      <w:tr w:rsidR="00ED09A5" w:rsidTr="00ED09A5">
        <w:tc>
          <w:tcPr>
            <w:tcW w:w="616" w:type="dxa"/>
          </w:tcPr>
          <w:p w:rsidR="00ED09A5" w:rsidRDefault="00ED09A5" w:rsidP="00E040E0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D09A5" w:rsidRDefault="00ED09A5" w:rsidP="00F22BD3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969" w:type="dxa"/>
          </w:tcPr>
          <w:p w:rsidR="00ED09A5" w:rsidRDefault="00ED09A5" w:rsidP="00F22BD3">
            <w:pPr>
              <w:pStyle w:val="ListParagraph"/>
              <w:ind w:left="0"/>
            </w:pPr>
            <w:r>
              <w:t>Seal (phí niêm chì)</w:t>
            </w:r>
          </w:p>
        </w:tc>
        <w:tc>
          <w:tcPr>
            <w:tcW w:w="2268" w:type="dxa"/>
          </w:tcPr>
          <w:p w:rsidR="00ED09A5" w:rsidRDefault="00ED09A5" w:rsidP="00F22BD3">
            <w:pPr>
              <w:pStyle w:val="ListParagraph"/>
              <w:ind w:left="0"/>
            </w:pPr>
            <w:r>
              <w:t>9/cont</w:t>
            </w:r>
          </w:p>
        </w:tc>
      </w:tr>
      <w:tr w:rsidR="00ED09A5" w:rsidTr="00ED09A5">
        <w:tc>
          <w:tcPr>
            <w:tcW w:w="616" w:type="dxa"/>
          </w:tcPr>
          <w:p w:rsidR="00ED09A5" w:rsidRDefault="00ED09A5" w:rsidP="00E040E0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ED09A5" w:rsidRDefault="00ED09A5" w:rsidP="00F22BD3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969" w:type="dxa"/>
          </w:tcPr>
          <w:p w:rsidR="00ED09A5" w:rsidRDefault="00ED09A5" w:rsidP="00F22BD3">
            <w:pPr>
              <w:pStyle w:val="ListParagraph"/>
              <w:ind w:left="0"/>
            </w:pPr>
            <w:r>
              <w:t>Telex release (phí điện giao hàng)</w:t>
            </w:r>
          </w:p>
        </w:tc>
        <w:tc>
          <w:tcPr>
            <w:tcW w:w="2268" w:type="dxa"/>
          </w:tcPr>
          <w:p w:rsidR="00ED09A5" w:rsidRDefault="00ED09A5" w:rsidP="00F22BD3">
            <w:pPr>
              <w:pStyle w:val="ListParagraph"/>
              <w:ind w:left="0"/>
            </w:pPr>
            <w:r>
              <w:t>20/BL</w:t>
            </w:r>
          </w:p>
        </w:tc>
      </w:tr>
      <w:tr w:rsidR="00ED09A5" w:rsidTr="00ED09A5">
        <w:tc>
          <w:tcPr>
            <w:tcW w:w="616" w:type="dxa"/>
          </w:tcPr>
          <w:p w:rsidR="00ED09A5" w:rsidRDefault="00ED09A5" w:rsidP="00E040E0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ED09A5" w:rsidRDefault="00ED09A5" w:rsidP="00F22BD3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969" w:type="dxa"/>
          </w:tcPr>
          <w:p w:rsidR="00ED09A5" w:rsidRDefault="00ED09A5" w:rsidP="00F22BD3">
            <w:pPr>
              <w:pStyle w:val="ListParagraph"/>
              <w:ind w:left="0"/>
            </w:pPr>
            <w:r>
              <w:t>DOC (phí chứng từ)</w:t>
            </w:r>
          </w:p>
        </w:tc>
        <w:tc>
          <w:tcPr>
            <w:tcW w:w="2268" w:type="dxa"/>
          </w:tcPr>
          <w:p w:rsidR="00ED09A5" w:rsidRDefault="00ED09A5" w:rsidP="00F22BD3">
            <w:pPr>
              <w:pStyle w:val="ListParagraph"/>
              <w:ind w:left="0"/>
            </w:pPr>
            <w:r>
              <w:t>45/BL</w:t>
            </w:r>
          </w:p>
        </w:tc>
      </w:tr>
      <w:tr w:rsidR="00ED09A5" w:rsidTr="00ED09A5">
        <w:tc>
          <w:tcPr>
            <w:tcW w:w="616" w:type="dxa"/>
          </w:tcPr>
          <w:p w:rsidR="00ED09A5" w:rsidRDefault="00ED09A5" w:rsidP="00E040E0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ED09A5" w:rsidRDefault="00ED09A5" w:rsidP="00F22BD3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969" w:type="dxa"/>
          </w:tcPr>
          <w:p w:rsidR="00ED09A5" w:rsidRDefault="00ED09A5" w:rsidP="00F22BD3">
            <w:pPr>
              <w:pStyle w:val="ListParagraph"/>
              <w:ind w:left="0"/>
            </w:pPr>
            <w:r>
              <w:t>AFR (phí khai báo hải quan hàng đi Nhật)</w:t>
            </w:r>
          </w:p>
        </w:tc>
        <w:tc>
          <w:tcPr>
            <w:tcW w:w="2268" w:type="dxa"/>
          </w:tcPr>
          <w:p w:rsidR="00ED09A5" w:rsidRDefault="00ED09A5" w:rsidP="00F22BD3">
            <w:pPr>
              <w:pStyle w:val="ListParagraph"/>
              <w:ind w:left="0"/>
            </w:pPr>
            <w:r>
              <w:t>30/BL</w:t>
            </w:r>
          </w:p>
        </w:tc>
      </w:tr>
      <w:tr w:rsidR="00E93E3F" w:rsidTr="00ED09A5">
        <w:tc>
          <w:tcPr>
            <w:tcW w:w="616" w:type="dxa"/>
          </w:tcPr>
          <w:p w:rsidR="00E93E3F" w:rsidRDefault="00ED09A5" w:rsidP="00E040E0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E93E3F" w:rsidRDefault="00E93E3F" w:rsidP="00F22BD3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969" w:type="dxa"/>
          </w:tcPr>
          <w:p w:rsidR="00E93E3F" w:rsidRDefault="00E93E3F" w:rsidP="00BD6AE1">
            <w:pPr>
              <w:pStyle w:val="ListParagraph"/>
              <w:ind w:left="0"/>
            </w:pPr>
            <w:r>
              <w:t>LSS (phụ phí nhiên liệu nhẹ)-áp dụng cho tuyến H</w:t>
            </w:r>
            <w:r w:rsidR="000705E5">
              <w:t>PH</w:t>
            </w:r>
            <w:r>
              <w:t>- Hongkong</w:t>
            </w:r>
            <w:r w:rsidR="00BD6AE1">
              <w:t xml:space="preserve">, Nam Trung </w:t>
            </w:r>
            <w:r w:rsidR="00BD6AE1">
              <w:t>Quốc)</w:t>
            </w:r>
          </w:p>
        </w:tc>
        <w:tc>
          <w:tcPr>
            <w:tcW w:w="2268" w:type="dxa"/>
          </w:tcPr>
          <w:p w:rsidR="00E93E3F" w:rsidRDefault="00ED09A5" w:rsidP="00F22BD3">
            <w:pPr>
              <w:pStyle w:val="ListParagraph"/>
              <w:ind w:left="0"/>
            </w:pPr>
            <w:r>
              <w:t>45/teu</w:t>
            </w:r>
          </w:p>
        </w:tc>
      </w:tr>
      <w:tr w:rsidR="00DB0336" w:rsidTr="00ED09A5">
        <w:tc>
          <w:tcPr>
            <w:tcW w:w="616" w:type="dxa"/>
          </w:tcPr>
          <w:p w:rsidR="00DB0336" w:rsidRDefault="00DB0336" w:rsidP="00DB0336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DB0336" w:rsidRDefault="00DB0336" w:rsidP="00DB0336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969" w:type="dxa"/>
          </w:tcPr>
          <w:p w:rsidR="00DB0336" w:rsidRDefault="00DB0336" w:rsidP="00DB0336">
            <w:pPr>
              <w:pStyle w:val="ListParagraph"/>
              <w:ind w:left="0"/>
            </w:pPr>
            <w:r>
              <w:t>LSS (phụ phí nhiên liệu nhẹ)-áp dụng cho tuyến HPH- Hàn Quốc)</w:t>
            </w:r>
          </w:p>
        </w:tc>
        <w:tc>
          <w:tcPr>
            <w:tcW w:w="2268" w:type="dxa"/>
          </w:tcPr>
          <w:p w:rsidR="00DB0336" w:rsidRDefault="00DB0336" w:rsidP="00DB0336">
            <w:pPr>
              <w:pStyle w:val="ListParagraph"/>
              <w:ind w:left="0"/>
            </w:pPr>
            <w:r>
              <w:t>80/teu</w:t>
            </w:r>
          </w:p>
        </w:tc>
      </w:tr>
      <w:tr w:rsidR="00DB0336" w:rsidTr="00ED09A5">
        <w:tc>
          <w:tcPr>
            <w:tcW w:w="616" w:type="dxa"/>
          </w:tcPr>
          <w:p w:rsidR="00DB0336" w:rsidRDefault="00DB0336" w:rsidP="00DB0336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DB0336" w:rsidRDefault="00DB0336" w:rsidP="00DB0336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969" w:type="dxa"/>
          </w:tcPr>
          <w:p w:rsidR="00DB0336" w:rsidRDefault="00DB0336" w:rsidP="00DB0336">
            <w:pPr>
              <w:pStyle w:val="ListParagraph"/>
              <w:ind w:left="0"/>
            </w:pPr>
            <w:r>
              <w:t>LSS (phụ phí nhiên liệu nhẹ)-áp dụng cho tuyến HPH- Bắc Trung Quốc, Nhật Bản)</w:t>
            </w:r>
          </w:p>
        </w:tc>
        <w:tc>
          <w:tcPr>
            <w:tcW w:w="2268" w:type="dxa"/>
          </w:tcPr>
          <w:p w:rsidR="00DB0336" w:rsidRDefault="00DB0336" w:rsidP="00DB0336">
            <w:pPr>
              <w:pStyle w:val="ListParagraph"/>
              <w:ind w:left="0"/>
            </w:pPr>
            <w:r>
              <w:t>75/teu</w:t>
            </w:r>
          </w:p>
        </w:tc>
      </w:tr>
      <w:tr w:rsidR="00DB0336" w:rsidTr="00ED09A5">
        <w:tc>
          <w:tcPr>
            <w:tcW w:w="616" w:type="dxa"/>
          </w:tcPr>
          <w:p w:rsidR="00DB0336" w:rsidRDefault="004E47DC" w:rsidP="00DB0336">
            <w:pPr>
              <w:pStyle w:val="ListParagraph"/>
              <w:ind w:left="0"/>
              <w:jc w:val="center"/>
            </w:pPr>
            <w:r>
              <w:t>9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B0336" w:rsidRDefault="00DB0336" w:rsidP="00DB0336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3969" w:type="dxa"/>
          </w:tcPr>
          <w:p w:rsidR="00DB0336" w:rsidRDefault="00DB0336" w:rsidP="00DB0336">
            <w:pPr>
              <w:pStyle w:val="ListParagraph"/>
              <w:ind w:left="0"/>
            </w:pPr>
            <w:r>
              <w:t>CIC (phụ phí cân bằng container)-áp dụng cho hàng nhập</w:t>
            </w:r>
          </w:p>
        </w:tc>
        <w:tc>
          <w:tcPr>
            <w:tcW w:w="2268" w:type="dxa"/>
          </w:tcPr>
          <w:p w:rsidR="00DB0336" w:rsidRDefault="00DB0336" w:rsidP="00DB0336">
            <w:pPr>
              <w:pStyle w:val="ListParagraph"/>
              <w:ind w:left="0"/>
            </w:pPr>
            <w:r>
              <w:t>50/teu</w:t>
            </w:r>
          </w:p>
        </w:tc>
      </w:tr>
    </w:tbl>
    <w:p w:rsidR="00E040E0" w:rsidRDefault="00E040E0" w:rsidP="00E040E0">
      <w:pPr>
        <w:pStyle w:val="ListParagraph"/>
        <w:ind w:left="1080"/>
      </w:pPr>
      <w:r>
        <w:tab/>
      </w:r>
      <w:r>
        <w:tab/>
      </w:r>
    </w:p>
    <w:p w:rsidR="00E040E0" w:rsidRDefault="00E040E0" w:rsidP="00E040E0">
      <w:pPr>
        <w:pStyle w:val="ListParagraph"/>
        <w:ind w:left="1080"/>
      </w:pPr>
      <w:r>
        <w:t xml:space="preserve">Ghi chú: </w:t>
      </w:r>
    </w:p>
    <w:p w:rsidR="00E040E0" w:rsidRDefault="00E040E0" w:rsidP="00E040E0">
      <w:pPr>
        <w:pStyle w:val="ListParagraph"/>
        <w:numPr>
          <w:ilvl w:val="0"/>
          <w:numId w:val="2"/>
        </w:numPr>
      </w:pPr>
      <w:r>
        <w:t xml:space="preserve">Mức phụ phí trên không áp dụng cho container hàng đặc biệt, </w:t>
      </w:r>
      <w:r w:rsidR="00ED09A5">
        <w:t xml:space="preserve">RF, </w:t>
      </w:r>
      <w:r>
        <w:t>OT, DG…</w:t>
      </w:r>
    </w:p>
    <w:p w:rsidR="00E93E3F" w:rsidRDefault="00E93E3F" w:rsidP="00E93E3F">
      <w:pPr>
        <w:pStyle w:val="ListParagraph"/>
        <w:ind w:left="1080"/>
      </w:pPr>
    </w:p>
    <w:sectPr w:rsidR="00E93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E243C"/>
    <w:multiLevelType w:val="hybridMultilevel"/>
    <w:tmpl w:val="E58A80F4"/>
    <w:lvl w:ilvl="0" w:tplc="33BE5F8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CD6CF8"/>
    <w:multiLevelType w:val="hybridMultilevel"/>
    <w:tmpl w:val="665A2A86"/>
    <w:lvl w:ilvl="0" w:tplc="434AF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6E"/>
    <w:rsid w:val="000705E5"/>
    <w:rsid w:val="00093C64"/>
    <w:rsid w:val="000B6D62"/>
    <w:rsid w:val="000E6A28"/>
    <w:rsid w:val="00363B1E"/>
    <w:rsid w:val="003D7751"/>
    <w:rsid w:val="004E47DC"/>
    <w:rsid w:val="00834281"/>
    <w:rsid w:val="0093216E"/>
    <w:rsid w:val="00BD6AE1"/>
    <w:rsid w:val="00D12BC5"/>
    <w:rsid w:val="00DB0336"/>
    <w:rsid w:val="00E040E0"/>
    <w:rsid w:val="00E93E3F"/>
    <w:rsid w:val="00E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B4372-8A1A-45D5-9BBD-E6600FC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16E"/>
    <w:pPr>
      <w:ind w:left="720"/>
      <w:contextualSpacing/>
    </w:pPr>
  </w:style>
  <w:style w:type="table" w:styleId="TableGrid">
    <w:name w:val="Table Grid"/>
    <w:basedOn w:val="TableNormal"/>
    <w:uiPriority w:val="39"/>
    <w:rsid w:val="00932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Quanghuy</cp:lastModifiedBy>
  <cp:revision>17</cp:revision>
  <dcterms:created xsi:type="dcterms:W3CDTF">2021-09-24T04:13:00Z</dcterms:created>
  <dcterms:modified xsi:type="dcterms:W3CDTF">2021-09-24T04:23:00Z</dcterms:modified>
</cp:coreProperties>
</file>